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2A1D61" w:rsidRDefault="002A1D61" w:rsidP="002A1D6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8F3163" w:rsidRDefault="008F3163" w:rsidP="008F3163">
      <w:pPr>
        <w:rPr>
          <w:rFonts w:ascii="Verdana" w:hAnsi="Verdana"/>
          <w:b/>
          <w:bCs/>
          <w:lang w:val="bg-BG"/>
        </w:rPr>
      </w:pPr>
      <w:r w:rsidRPr="004930EA">
        <w:rPr>
          <w:rFonts w:ascii="Verdana" w:hAnsi="Verdana"/>
          <w:b/>
          <w:bCs/>
          <w:lang w:val="bg-BG"/>
        </w:rPr>
        <w:t>„</w:t>
      </w:r>
      <w:r>
        <w:rPr>
          <w:rFonts w:ascii="Verdana" w:hAnsi="Verdana"/>
          <w:b/>
          <w:bCs/>
          <w:lang w:val="bg-BG"/>
        </w:rPr>
        <w:t>ЕВН България Топлофикация</w:t>
      </w:r>
      <w:r w:rsidRPr="004930EA">
        <w:rPr>
          <w:rFonts w:ascii="Verdana" w:hAnsi="Verdana"/>
          <w:b/>
          <w:bCs/>
          <w:lang w:val="bg-BG"/>
        </w:rPr>
        <w:t xml:space="preserve">” ЕАД </w:t>
      </w:r>
    </w:p>
    <w:p w:rsidR="008F3163" w:rsidRDefault="008F3163" w:rsidP="008F3163">
      <w:pPr>
        <w:jc w:val="both"/>
        <w:rPr>
          <w:rFonts w:ascii="Verdana" w:hAnsi="Verdana"/>
          <w:bCs/>
          <w:lang w:val="bg-BG"/>
        </w:rPr>
      </w:pPr>
      <w:r w:rsidRPr="004930EA">
        <w:rPr>
          <w:rFonts w:ascii="Verdana" w:hAnsi="Verdana"/>
          <w:bCs/>
          <w:lang w:val="bg-BG"/>
        </w:rPr>
        <w:t>гр. Пловдив</w:t>
      </w:r>
      <w:r>
        <w:rPr>
          <w:rFonts w:ascii="Verdana" w:hAnsi="Verdana"/>
          <w:bCs/>
          <w:lang w:val="bg-BG"/>
        </w:rPr>
        <w:t>,</w:t>
      </w:r>
      <w:r w:rsidRPr="004930EA">
        <w:rPr>
          <w:rFonts w:ascii="Verdana" w:hAnsi="Verdana"/>
          <w:bCs/>
          <w:lang w:val="bg-BG"/>
        </w:rPr>
        <w:t xml:space="preserve"> </w:t>
      </w:r>
      <w:bookmarkStart w:id="0" w:name="_GoBack"/>
      <w:bookmarkEnd w:id="0"/>
    </w:p>
    <w:p w:rsidR="002F79B8" w:rsidRPr="002F79B8" w:rsidRDefault="002F79B8" w:rsidP="00296FFF">
      <w:pPr>
        <w:ind w:right="-43"/>
        <w:jc w:val="both"/>
        <w:rPr>
          <w:rFonts w:ascii="Verdana" w:hAnsi="Verdana"/>
          <w:bCs/>
          <w:noProof/>
          <w:lang w:val="bg-BG"/>
        </w:rPr>
      </w:pPr>
    </w:p>
    <w:p w:rsidR="0026112D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0E6506">
        <w:rPr>
          <w:rFonts w:ascii="Verdana" w:hAnsi="Verdana"/>
          <w:b/>
          <w:bCs/>
          <w:noProof/>
          <w:lang w:val="bg-BG"/>
        </w:rPr>
        <w:t>Пловдив</w:t>
      </w:r>
    </w:p>
    <w:p w:rsidR="0051368C" w:rsidRDefault="000E6506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Pr="000E6506">
        <w:rPr>
          <w:rFonts w:ascii="Verdana" w:hAnsi="Verdana"/>
          <w:b/>
          <w:lang w:val="bg-BG"/>
        </w:rPr>
        <w:t>Район Централен</w:t>
      </w:r>
    </w:p>
    <w:p w:rsidR="0030495B" w:rsidRPr="0051368C" w:rsidRDefault="0030495B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3B5921" w:rsidRDefault="007C2108" w:rsidP="00065DE5">
      <w:pPr>
        <w:jc w:val="both"/>
        <w:rPr>
          <w:rFonts w:ascii="Verdana" w:hAnsi="Verdana"/>
          <w:b/>
          <w:color w:val="000000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</w:t>
      </w:r>
      <w:r w:rsidR="00065DE5">
        <w:rPr>
          <w:rFonts w:ascii="Verdana" w:hAnsi="Verdana"/>
          <w:lang w:val="ru-RU"/>
        </w:rPr>
        <w:t>и допълнителна информация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065DE5">
        <w:rPr>
          <w:rFonts w:ascii="Verdana" w:hAnsi="Verdana"/>
          <w:lang w:val="ru-RU"/>
        </w:rPr>
        <w:t>153</w:t>
      </w:r>
      <w:r w:rsidR="00107799" w:rsidRPr="00585907">
        <w:rPr>
          <w:rFonts w:ascii="Verdana" w:hAnsi="Verdana"/>
          <w:lang w:val="ru-RU"/>
        </w:rPr>
        <w:t>/</w:t>
      </w:r>
      <w:r w:rsidR="00065DE5">
        <w:rPr>
          <w:rFonts w:ascii="Verdana" w:hAnsi="Verdana"/>
          <w:lang w:val="ru-RU"/>
        </w:rPr>
        <w:t>1</w:t>
      </w:r>
      <w:r w:rsidR="002F79B8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2F79B8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 xml:space="preserve">уведомление </w:t>
      </w:r>
      <w:r w:rsidR="00065DE5" w:rsidRPr="00585907">
        <w:rPr>
          <w:rFonts w:ascii="Verdana" w:hAnsi="Verdana"/>
          <w:lang w:val="ru-RU"/>
        </w:rPr>
        <w:t>вх. № ОВОС-</w:t>
      </w:r>
      <w:r w:rsidR="00065DE5">
        <w:rPr>
          <w:rFonts w:ascii="Verdana" w:hAnsi="Verdana"/>
          <w:lang w:val="ru-RU"/>
        </w:rPr>
        <w:t>153</w:t>
      </w:r>
      <w:r w:rsidR="00065DE5" w:rsidRPr="00585907">
        <w:rPr>
          <w:rFonts w:ascii="Verdana" w:hAnsi="Verdana"/>
          <w:lang w:val="ru-RU"/>
        </w:rPr>
        <w:t>/</w:t>
      </w:r>
      <w:r w:rsidR="00065DE5">
        <w:rPr>
          <w:rFonts w:ascii="Verdana" w:hAnsi="Verdana"/>
          <w:lang w:val="ru-RU"/>
        </w:rPr>
        <w:t>14</w:t>
      </w:r>
      <w:r w:rsidR="00065DE5" w:rsidRPr="00585907">
        <w:rPr>
          <w:rFonts w:ascii="Verdana" w:hAnsi="Verdana"/>
          <w:lang w:val="ru-RU"/>
        </w:rPr>
        <w:t>.</w:t>
      </w:r>
      <w:r w:rsidR="00065DE5">
        <w:rPr>
          <w:rFonts w:ascii="Verdana" w:hAnsi="Verdana"/>
          <w:lang w:val="ru-RU"/>
        </w:rPr>
        <w:t>02</w:t>
      </w:r>
      <w:r w:rsidR="00065DE5" w:rsidRPr="00585907">
        <w:rPr>
          <w:rFonts w:ascii="Verdana" w:hAnsi="Verdana"/>
          <w:lang w:val="ru-RU"/>
        </w:rPr>
        <w:t>.201</w:t>
      </w:r>
      <w:r w:rsidR="00065DE5">
        <w:rPr>
          <w:rFonts w:ascii="Verdana" w:hAnsi="Verdana"/>
          <w:lang w:val="ru-RU"/>
        </w:rPr>
        <w:t xml:space="preserve">7г.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065DE5" w:rsidRPr="004D4D5A">
        <w:rPr>
          <w:rFonts w:ascii="Verdana" w:hAnsi="Verdana"/>
          <w:b/>
          <w:color w:val="000000"/>
          <w:lang w:val="bg-BG"/>
        </w:rPr>
        <w:t>„</w:t>
      </w:r>
      <w:r w:rsidR="00065DE5">
        <w:rPr>
          <w:rFonts w:ascii="Verdana" w:hAnsi="Verdana"/>
          <w:b/>
          <w:color w:val="000000"/>
          <w:lang w:val="bg-BG"/>
        </w:rPr>
        <w:t xml:space="preserve">Изграждане на разпределителен топлопровод по ул. Любен Каравелов от съществуващо отклонение т.6.14 до </w:t>
      </w:r>
      <w:r w:rsidR="00065DE5" w:rsidRPr="00A851C8">
        <w:rPr>
          <w:rFonts w:ascii="Verdana" w:hAnsi="Verdana"/>
          <w:b/>
          <w:color w:val="000000"/>
          <w:lang w:val="bg-BG"/>
        </w:rPr>
        <w:t xml:space="preserve">УПИ 56784.522.398 на </w:t>
      </w:r>
      <w:r w:rsidR="00065DE5">
        <w:rPr>
          <w:rFonts w:ascii="Verdana" w:hAnsi="Verdana"/>
          <w:b/>
          <w:color w:val="000000"/>
          <w:lang w:val="bg-BG"/>
        </w:rPr>
        <w:t>б</w:t>
      </w:r>
      <w:r w:rsidR="00065DE5" w:rsidRPr="00A851C8">
        <w:rPr>
          <w:rFonts w:ascii="Verdana" w:hAnsi="Verdana"/>
          <w:b/>
          <w:color w:val="000000"/>
          <w:lang w:val="bg-BG"/>
        </w:rPr>
        <w:t xml:space="preserve">ул. Христо Ботев </w:t>
      </w:r>
      <w:r w:rsidR="00065DE5" w:rsidRPr="00A851C8">
        <w:rPr>
          <w:rFonts w:ascii="Verdana" w:hAnsi="Verdana"/>
          <w:b/>
          <w:lang w:val="ru-RU"/>
        </w:rPr>
        <w:t>№ 2</w:t>
      </w:r>
      <w:r w:rsidR="00065DE5" w:rsidRPr="00A851C8">
        <w:rPr>
          <w:rFonts w:ascii="Verdana" w:hAnsi="Verdana"/>
          <w:b/>
          <w:color w:val="000000"/>
          <w:lang w:val="bg-BG"/>
        </w:rPr>
        <w:t>, гр. Пловдив“</w:t>
      </w:r>
      <w:r w:rsidR="00065DE5">
        <w:rPr>
          <w:rFonts w:ascii="Verdana" w:hAnsi="Verdana"/>
          <w:b/>
          <w:color w:val="000000"/>
          <w:lang w:val="bg-BG"/>
        </w:rPr>
        <w:t>.</w:t>
      </w:r>
    </w:p>
    <w:p w:rsidR="00F506C2" w:rsidRPr="00585907" w:rsidRDefault="00F506C2" w:rsidP="00065DE5">
      <w:pPr>
        <w:jc w:val="both"/>
        <w:rPr>
          <w:rFonts w:ascii="Verdana" w:hAnsi="Verdana"/>
          <w:b/>
          <w:bCs/>
          <w:lang w:val="ru-RU"/>
        </w:rPr>
      </w:pPr>
    </w:p>
    <w:p w:rsidR="008C04EF" w:rsidRPr="00585907" w:rsidRDefault="00401EF1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</w:t>
      </w:r>
      <w:r w:rsidR="00390CD5">
        <w:rPr>
          <w:rFonts w:ascii="Verdana" w:hAnsi="Verdana"/>
          <w:b/>
          <w:bCs/>
          <w:lang w:val="bg-BG"/>
        </w:rPr>
        <w:t xml:space="preserve"> </w:t>
      </w:r>
      <w:r w:rsidR="00F506C2">
        <w:rPr>
          <w:rFonts w:ascii="Verdana" w:hAnsi="Verdana"/>
          <w:b/>
          <w:bCs/>
          <w:lang w:val="bg-BG"/>
        </w:rPr>
        <w:t xml:space="preserve">Дами и </w:t>
      </w:r>
      <w:r w:rsidR="00390CD5">
        <w:rPr>
          <w:rFonts w:ascii="Verdana" w:hAnsi="Verdana"/>
          <w:b/>
          <w:bCs/>
          <w:lang w:val="bg-BG"/>
        </w:rPr>
        <w:t>Господ</w:t>
      </w:r>
      <w:r w:rsidR="00F506C2">
        <w:rPr>
          <w:rFonts w:ascii="Verdana" w:hAnsi="Verdana"/>
          <w:b/>
          <w:bCs/>
          <w:lang w:val="bg-BG"/>
        </w:rPr>
        <w:t>а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r w:rsidR="009A5FE1" w:rsidRPr="00585907">
        <w:rPr>
          <w:rFonts w:ascii="Verdana" w:hAnsi="Verdana"/>
        </w:rPr>
        <w:t>попада в обхвата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4402F2">
        <w:rPr>
          <w:rFonts w:ascii="Verdana" w:hAnsi="Verdana"/>
          <w:lang w:val="ru-RU"/>
        </w:rPr>
        <w:t>3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4402F2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на основание чл. 93, ал.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от същия закон подлежи на </w:t>
      </w:r>
      <w:r w:rsidR="009A5FE1" w:rsidRPr="00585907">
        <w:rPr>
          <w:rFonts w:ascii="Verdana" w:hAnsi="Verdana"/>
          <w:b/>
        </w:rPr>
        <w:t>преценяване на необходимостта</w:t>
      </w:r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b/>
        </w:rPr>
        <w:t>от извършване на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r w:rsidR="009A5FE1" w:rsidRPr="00585907">
        <w:rPr>
          <w:rFonts w:ascii="Verdana" w:hAnsi="Verdana"/>
        </w:rPr>
        <w:t>внесете в „Едно гише”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</w:t>
      </w:r>
      <w:r w:rsidR="00401EF1">
        <w:rPr>
          <w:rFonts w:ascii="Verdana" w:hAnsi="Verdana"/>
          <w:lang w:val="bg-BG"/>
        </w:rPr>
        <w:t>т Наредбата за ОВОС до кмет</w:t>
      </w:r>
      <w:r w:rsidR="002A1D61">
        <w:rPr>
          <w:rFonts w:ascii="Verdana" w:hAnsi="Verdana"/>
          <w:lang w:val="bg-BG"/>
        </w:rPr>
        <w:t>овете</w:t>
      </w:r>
      <w:r w:rsidRPr="00281080">
        <w:rPr>
          <w:rFonts w:ascii="Verdana" w:hAnsi="Verdana"/>
          <w:lang w:val="bg-BG"/>
        </w:rPr>
        <w:t xml:space="preserve"> на Община</w:t>
      </w:r>
      <w:r w:rsidR="008C04EF">
        <w:rPr>
          <w:rFonts w:ascii="Verdana" w:hAnsi="Verdana"/>
          <w:lang w:val="bg-BG"/>
        </w:rPr>
        <w:t xml:space="preserve"> </w:t>
      </w:r>
      <w:r w:rsidR="000E6506">
        <w:rPr>
          <w:rFonts w:ascii="Verdana" w:hAnsi="Verdana"/>
          <w:lang w:val="bg-BG"/>
        </w:rPr>
        <w:t>Пловдив и Район Централен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651ECE">
        <w:rPr>
          <w:rFonts w:ascii="Verdana" w:hAnsi="Verdana"/>
          <w:lang w:val="bg-BG"/>
        </w:rPr>
        <w:t>та</w:t>
      </w:r>
      <w:r w:rsidR="00B15C15">
        <w:rPr>
          <w:rFonts w:ascii="Verdana" w:hAnsi="Verdana"/>
          <w:lang w:val="bg-BG"/>
        </w:rPr>
        <w:t xml:space="preserve"> Пловдив</w:t>
      </w:r>
      <w:r w:rsidR="00940948">
        <w:rPr>
          <w:rFonts w:ascii="Verdana" w:hAnsi="Verdana"/>
          <w:lang w:val="bg-BG"/>
        </w:rPr>
        <w:t xml:space="preserve">  и Кметство</w:t>
      </w:r>
      <w:r w:rsidR="00651ECE">
        <w:rPr>
          <w:rFonts w:ascii="Verdana" w:hAnsi="Verdana"/>
          <w:lang w:val="bg-BG"/>
        </w:rPr>
        <w:t>то</w:t>
      </w:r>
      <w:r w:rsidR="00B15C15">
        <w:rPr>
          <w:rFonts w:ascii="Verdana" w:hAnsi="Verdana"/>
          <w:lang w:val="bg-BG"/>
        </w:rPr>
        <w:t xml:space="preserve"> Район Централен</w:t>
      </w:r>
      <w:r w:rsidR="00651ECE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2A1D61">
        <w:rPr>
          <w:rFonts w:ascii="Verdana" w:hAnsi="Verdana"/>
          <w:lang w:val="bg-BG"/>
        </w:rPr>
        <w:t>0</w:t>
      </w:r>
      <w:r w:rsidR="00EE26B7">
        <w:rPr>
          <w:rFonts w:ascii="Verdana" w:hAnsi="Verdana"/>
          <w:lang w:val="bg-BG"/>
        </w:rPr>
        <w:t>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651ECE">
        <w:rPr>
          <w:rFonts w:ascii="Verdana" w:hAnsi="Verdana"/>
          <w:lang w:val="bg-BG"/>
        </w:rPr>
        <w:t xml:space="preserve">Река </w:t>
      </w:r>
      <w:r w:rsidR="00EE26B7">
        <w:rPr>
          <w:rFonts w:ascii="Verdana" w:hAnsi="Verdana"/>
          <w:lang w:val="bg-BG"/>
        </w:rPr>
        <w:t>Марица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sectPr w:rsidR="00651ECE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F66AC77" wp14:editId="40F317F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38747A9" wp14:editId="77D4D3D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66AC7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38747A9" wp14:editId="77D4D3D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1DC54B1" wp14:editId="5CA9FBA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E2DAFC9" wp14:editId="49BD918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DC54B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E2DAFC9" wp14:editId="49BD918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8EB2430" wp14:editId="7FD82DE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653F40" wp14:editId="7E382F5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0A787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C7E4766" wp14:editId="2385DF8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AEF2F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5DE5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506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2F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7F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3163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3761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C15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6FA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26B7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06C2"/>
    <w:rsid w:val="00F55986"/>
    <w:rsid w:val="00F601E3"/>
    <w:rsid w:val="00F6298A"/>
    <w:rsid w:val="00F640AE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5409"/>
    <o:shapelayout v:ext="edit">
      <o:idmap v:ext="edit" data="1"/>
    </o:shapelayout>
  </w:shapeDefaults>
  <w:decimalSymbol w:val="."/>
  <w:listSeparator w:val=";"/>
  <w15:docId w15:val="{A63C89C5-4624-4EC8-BDE9-EC400C35B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3FD3D-3C65-4A3F-BF46-50B448593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12</cp:revision>
  <cp:lastPrinted>2017-03-30T07:14:00Z</cp:lastPrinted>
  <dcterms:created xsi:type="dcterms:W3CDTF">2017-03-30T07:08:00Z</dcterms:created>
  <dcterms:modified xsi:type="dcterms:W3CDTF">2019-09-26T10:50:00Z</dcterms:modified>
</cp:coreProperties>
</file>